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DE50" w14:textId="5C335D77" w:rsidR="00F86F79" w:rsidRDefault="00580362" w:rsidP="00580362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DRA. </w:t>
      </w:r>
      <w:r w:rsidR="00D53B45" w:rsidRPr="00B64E3C">
        <w:rPr>
          <w:rFonts w:ascii="Book Antiqua" w:hAnsi="Book Antiqua"/>
        </w:rPr>
        <w:t>MARÍA ISABEL TERÁN ELIZONDO</w:t>
      </w:r>
    </w:p>
    <w:p w14:paraId="399589D4" w14:textId="38D55D90" w:rsidR="00401A52" w:rsidRDefault="00401A52" w:rsidP="00580362">
      <w:pPr>
        <w:jc w:val="center"/>
        <w:rPr>
          <w:rFonts w:ascii="Book Antiqua" w:hAnsi="Book Antiqua"/>
        </w:rPr>
      </w:pPr>
    </w:p>
    <w:p w14:paraId="6C732517" w14:textId="25D4265E" w:rsidR="00401A52" w:rsidRDefault="00401A52" w:rsidP="00580362">
      <w:pPr>
        <w:jc w:val="center"/>
        <w:rPr>
          <w:rFonts w:ascii="Book Antiqua" w:hAnsi="Book Antiqua"/>
        </w:rPr>
      </w:pPr>
      <w:r w:rsidRPr="008D3D51">
        <w:rPr>
          <w:rFonts w:ascii="Bookman Old Style" w:hAnsi="Bookman Old Style"/>
          <w:noProof/>
          <w:sz w:val="22"/>
          <w:lang w:val="es-ES_tradnl"/>
        </w:rPr>
        <w:drawing>
          <wp:inline distT="0" distB="0" distL="0" distR="0" wp14:anchorId="56D0B080" wp14:editId="1F0FFBDD">
            <wp:extent cx="2014470" cy="1783655"/>
            <wp:effectExtent l="25400" t="0" r="0" b="0"/>
            <wp:docPr id="2" name="Imagen 1" descr="Captura de pantalla 2020-11-18 a la(s) 16.23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20-11-18 a la(s) 16.23.5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2866" cy="179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1F5EC" w14:textId="77777777" w:rsidR="00401A52" w:rsidRDefault="00401A52" w:rsidP="00580362">
      <w:pPr>
        <w:jc w:val="center"/>
        <w:rPr>
          <w:rFonts w:ascii="Book Antiqua" w:hAnsi="Book Antiqua"/>
        </w:rPr>
      </w:pPr>
    </w:p>
    <w:p w14:paraId="62F4755B" w14:textId="77777777" w:rsidR="00142557" w:rsidRPr="00142557" w:rsidRDefault="00142557" w:rsidP="00142557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auto"/>
        </w:rPr>
      </w:pPr>
    </w:p>
    <w:p w14:paraId="57470AEF" w14:textId="77777777" w:rsidR="00142557" w:rsidRPr="00142557" w:rsidRDefault="00142557" w:rsidP="00142557">
      <w:pPr>
        <w:pStyle w:val="NormalWeb"/>
        <w:spacing w:before="0" w:beforeAutospacing="0" w:after="0" w:afterAutospacing="0"/>
        <w:jc w:val="both"/>
        <w:rPr>
          <w:rFonts w:ascii="Book Antiqua" w:hAnsi="Book Antiqua"/>
          <w:b/>
          <w:color w:val="auto"/>
        </w:rPr>
      </w:pPr>
      <w:r w:rsidRPr="00142557">
        <w:rPr>
          <w:rFonts w:ascii="Book Antiqua" w:hAnsi="Book Antiqua"/>
          <w:b/>
          <w:color w:val="auto"/>
        </w:rPr>
        <w:t>Estudios</w:t>
      </w:r>
    </w:p>
    <w:p w14:paraId="00B92514" w14:textId="77777777" w:rsidR="003066C4" w:rsidRPr="003066C4" w:rsidRDefault="00142557" w:rsidP="003066C4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Book Antiqua" w:hAnsi="Book Antiqua"/>
          <w:b/>
        </w:rPr>
      </w:pPr>
      <w:r w:rsidRPr="00142557">
        <w:rPr>
          <w:rFonts w:ascii="Book Antiqua" w:hAnsi="Book Antiqua"/>
          <w:color w:val="auto"/>
        </w:rPr>
        <w:t>Doctora en Literatura mexicana por la UNAM (1999)</w:t>
      </w:r>
      <w:r w:rsidR="003066C4">
        <w:rPr>
          <w:rFonts w:ascii="Book Antiqua" w:hAnsi="Book Antiqua"/>
          <w:color w:val="auto"/>
        </w:rPr>
        <w:t>.</w:t>
      </w:r>
    </w:p>
    <w:p w14:paraId="4B5C6460" w14:textId="59D01CD9" w:rsidR="00142557" w:rsidRPr="00142557" w:rsidRDefault="00142557" w:rsidP="003066C4">
      <w:pPr>
        <w:pStyle w:val="NormalWeb"/>
        <w:spacing w:before="0" w:beforeAutospacing="0" w:after="0" w:afterAutospacing="0"/>
        <w:jc w:val="both"/>
        <w:rPr>
          <w:rFonts w:ascii="Book Antiqua" w:hAnsi="Book Antiqua"/>
          <w:b/>
        </w:rPr>
      </w:pPr>
      <w:r w:rsidRPr="00142557">
        <w:rPr>
          <w:rFonts w:ascii="Book Antiqua" w:hAnsi="Book Antiqua"/>
          <w:b/>
        </w:rPr>
        <w:t>Investigación</w:t>
      </w:r>
    </w:p>
    <w:p w14:paraId="328383AD" w14:textId="460FAB97" w:rsidR="00142557" w:rsidRPr="00142557" w:rsidRDefault="00142557" w:rsidP="00142557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eastAsia="es-ES"/>
        </w:rPr>
      </w:pPr>
      <w:r w:rsidRPr="00142557">
        <w:rPr>
          <w:rFonts w:ascii="Book Antiqua" w:hAnsi="Book Antiqua"/>
          <w:sz w:val="24"/>
          <w:szCs w:val="24"/>
        </w:rPr>
        <w:t xml:space="preserve">Desde 1987 se dedica al rescate y estudio de la literatura novohispana, </w:t>
      </w:r>
      <w:r w:rsidR="003066C4">
        <w:rPr>
          <w:rFonts w:ascii="Book Antiqua" w:hAnsi="Book Antiqua"/>
          <w:sz w:val="24"/>
          <w:szCs w:val="24"/>
        </w:rPr>
        <w:t xml:space="preserve">línea de investigación </w:t>
      </w:r>
      <w:r w:rsidRPr="00142557">
        <w:rPr>
          <w:rFonts w:ascii="Book Antiqua" w:hAnsi="Book Antiqua"/>
          <w:sz w:val="24"/>
          <w:szCs w:val="24"/>
        </w:rPr>
        <w:t xml:space="preserve">con la que colabora en proyectos y grupos de investigación nacionales e internacionales. </w:t>
      </w:r>
    </w:p>
    <w:p w14:paraId="38A54E95" w14:textId="79A2B413" w:rsidR="00142557" w:rsidRPr="003066C4" w:rsidRDefault="00142557" w:rsidP="00E331C2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3066C4">
        <w:rPr>
          <w:rFonts w:ascii="Book Antiqua" w:hAnsi="Book Antiqua"/>
          <w:sz w:val="24"/>
          <w:szCs w:val="24"/>
        </w:rPr>
        <w:t xml:space="preserve">Forma parte del CA Consolidado “Historia y crítica de la relación entre la Nueva España y la Literatura” (UAZ-180). </w:t>
      </w:r>
    </w:p>
    <w:p w14:paraId="38C483F8" w14:textId="77777777" w:rsidR="00142557" w:rsidRPr="00142557" w:rsidRDefault="00142557" w:rsidP="00142557">
      <w:pPr>
        <w:jc w:val="both"/>
        <w:rPr>
          <w:rFonts w:ascii="Book Antiqua" w:eastAsiaTheme="minorHAnsi" w:hAnsi="Book Antiqua" w:cstheme="minorBidi"/>
          <w:b/>
          <w:lang w:val="es-ES_tradnl"/>
        </w:rPr>
      </w:pPr>
      <w:r w:rsidRPr="00142557">
        <w:rPr>
          <w:rFonts w:ascii="Book Antiqua" w:eastAsiaTheme="minorHAnsi" w:hAnsi="Book Antiqua" w:cstheme="minorBidi"/>
          <w:b/>
          <w:lang w:val="es-ES_tradnl"/>
        </w:rPr>
        <w:t>Publicaciones</w:t>
      </w:r>
    </w:p>
    <w:p w14:paraId="390219B4" w14:textId="77777777" w:rsidR="00401A52" w:rsidRPr="00401A52" w:rsidRDefault="00142557" w:rsidP="00142557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142557">
        <w:rPr>
          <w:rFonts w:ascii="Book Antiqua" w:hAnsi="Book Antiqua"/>
          <w:sz w:val="24"/>
          <w:szCs w:val="24"/>
        </w:rPr>
        <w:t>Ha publicado artículos en revistas</w:t>
      </w:r>
      <w:r w:rsidR="003066C4">
        <w:rPr>
          <w:rFonts w:ascii="Book Antiqua" w:hAnsi="Book Antiqua"/>
          <w:sz w:val="24"/>
          <w:szCs w:val="24"/>
        </w:rPr>
        <w:t>,</w:t>
      </w:r>
      <w:r w:rsidRPr="00142557">
        <w:rPr>
          <w:rFonts w:ascii="Book Antiqua" w:hAnsi="Book Antiqua"/>
          <w:sz w:val="24"/>
          <w:szCs w:val="24"/>
        </w:rPr>
        <w:t xml:space="preserve"> </w:t>
      </w:r>
      <w:r w:rsidR="00401A52" w:rsidRPr="008D3D51">
        <w:rPr>
          <w:rFonts w:ascii="Bookman Old Style" w:hAnsi="Bookman Old Style"/>
          <w:szCs w:val="24"/>
        </w:rPr>
        <w:t xml:space="preserve">internacionales e indexadas como </w:t>
      </w:r>
      <w:r w:rsidR="00401A52" w:rsidRPr="008D3D51">
        <w:rPr>
          <w:rFonts w:ascii="Bookman Old Style" w:hAnsi="Bookman Old Style"/>
          <w:i/>
          <w:szCs w:val="24"/>
        </w:rPr>
        <w:t>La matraca</w:t>
      </w:r>
      <w:r w:rsidR="00401A52" w:rsidRPr="008D3D51">
        <w:rPr>
          <w:rFonts w:ascii="Bookman Old Style" w:hAnsi="Bookman Old Style"/>
          <w:szCs w:val="24"/>
        </w:rPr>
        <w:t xml:space="preserve">, la </w:t>
      </w:r>
      <w:r w:rsidR="00401A52" w:rsidRPr="008D3D51">
        <w:rPr>
          <w:rFonts w:ascii="Bookman Old Style" w:hAnsi="Bookman Old Style"/>
          <w:i/>
          <w:szCs w:val="24"/>
        </w:rPr>
        <w:t>Revista de literatura mexicana contemporánea</w:t>
      </w:r>
      <w:r w:rsidR="00401A52" w:rsidRPr="008D3D51">
        <w:rPr>
          <w:rFonts w:ascii="Bookman Old Style" w:hAnsi="Bookman Old Style"/>
          <w:szCs w:val="24"/>
        </w:rPr>
        <w:t xml:space="preserve">, </w:t>
      </w:r>
      <w:r w:rsidR="00401A52" w:rsidRPr="008D3D51">
        <w:rPr>
          <w:rFonts w:ascii="Bookman Old Style" w:hAnsi="Bookman Old Style"/>
          <w:i/>
          <w:szCs w:val="24"/>
        </w:rPr>
        <w:t>Legajos</w:t>
      </w:r>
      <w:r w:rsidR="00401A52" w:rsidRPr="008D3D51">
        <w:rPr>
          <w:rFonts w:ascii="Bookman Old Style" w:hAnsi="Bookman Old Style"/>
          <w:szCs w:val="24"/>
        </w:rPr>
        <w:t xml:space="preserve">, </w:t>
      </w:r>
      <w:r w:rsidR="00401A52" w:rsidRPr="008D3D51">
        <w:rPr>
          <w:rFonts w:ascii="Bookman Old Style" w:hAnsi="Bookman Old Style"/>
          <w:i/>
          <w:szCs w:val="24"/>
        </w:rPr>
        <w:t>Cuadernos dieciochistas</w:t>
      </w:r>
      <w:r w:rsidR="00401A52" w:rsidRPr="008D3D51">
        <w:rPr>
          <w:rFonts w:ascii="Bookman Old Style" w:hAnsi="Bookman Old Style"/>
          <w:szCs w:val="24"/>
        </w:rPr>
        <w:t xml:space="preserve">, </w:t>
      </w:r>
      <w:r w:rsidR="00401A52" w:rsidRPr="008D3D51">
        <w:rPr>
          <w:rFonts w:ascii="Bookman Old Style" w:hAnsi="Bookman Old Style"/>
          <w:i/>
          <w:szCs w:val="24"/>
        </w:rPr>
        <w:t>Cuadernos de estudios del siglo XVIII</w:t>
      </w:r>
      <w:r w:rsidR="00401A52" w:rsidRPr="008D3D51">
        <w:rPr>
          <w:rFonts w:ascii="Bookman Old Style" w:hAnsi="Bookman Old Style"/>
          <w:szCs w:val="24"/>
        </w:rPr>
        <w:t xml:space="preserve">, </w:t>
      </w:r>
      <w:r w:rsidR="00401A52" w:rsidRPr="008D3D51">
        <w:rPr>
          <w:rFonts w:ascii="Bookman Old Style" w:hAnsi="Bookman Old Style"/>
          <w:i/>
          <w:szCs w:val="24"/>
        </w:rPr>
        <w:t>Dieciocho. Hispanic enlighment</w:t>
      </w:r>
      <w:r w:rsidR="00401A52" w:rsidRPr="008D3D51">
        <w:rPr>
          <w:rFonts w:ascii="Bookman Old Style" w:hAnsi="Bookman Old Style"/>
          <w:szCs w:val="24"/>
        </w:rPr>
        <w:t xml:space="preserve">, </w:t>
      </w:r>
      <w:r w:rsidR="00401A52" w:rsidRPr="008D3D51">
        <w:rPr>
          <w:rFonts w:ascii="Bookman Old Style" w:hAnsi="Bookman Old Style"/>
          <w:i/>
          <w:szCs w:val="24"/>
        </w:rPr>
        <w:t>Revista de Historia del derecho, Siglo de Oro</w:t>
      </w:r>
      <w:r w:rsidR="00401A52" w:rsidRPr="008D3D51">
        <w:rPr>
          <w:rFonts w:ascii="Bookman Old Style" w:hAnsi="Bookman Old Style"/>
          <w:szCs w:val="24"/>
        </w:rPr>
        <w:t xml:space="preserve">, </w:t>
      </w:r>
      <w:r w:rsidR="00401A52" w:rsidRPr="008D3D51">
        <w:rPr>
          <w:rFonts w:ascii="Bookman Old Style" w:hAnsi="Bookman Old Style"/>
          <w:i/>
          <w:szCs w:val="24"/>
        </w:rPr>
        <w:t>Janus</w:t>
      </w:r>
      <w:r w:rsidR="00401A52" w:rsidRPr="008D3D51">
        <w:rPr>
          <w:rFonts w:ascii="Bookman Old Style" w:hAnsi="Bookman Old Style"/>
          <w:szCs w:val="24"/>
        </w:rPr>
        <w:t xml:space="preserve">, etc., </w:t>
      </w:r>
    </w:p>
    <w:p w14:paraId="406D8506" w14:textId="77777777" w:rsidR="00401A52" w:rsidRDefault="00401A52" w:rsidP="00142557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Ha pblicado </w:t>
      </w:r>
      <w:r w:rsidR="00142557" w:rsidRPr="00142557">
        <w:rPr>
          <w:rFonts w:ascii="Book Antiqua" w:hAnsi="Book Antiqua"/>
          <w:sz w:val="24"/>
          <w:szCs w:val="24"/>
        </w:rPr>
        <w:t xml:space="preserve">alrededor de 50 capítulos en libros colectivos. </w:t>
      </w:r>
    </w:p>
    <w:p w14:paraId="22878359" w14:textId="1FEBC6DE" w:rsidR="00401A52" w:rsidRDefault="003066C4" w:rsidP="00142557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Sus últimos libros como autora individual son </w:t>
      </w:r>
      <w:r w:rsidR="00142557" w:rsidRPr="00142557">
        <w:rPr>
          <w:rFonts w:ascii="Book Antiqua" w:hAnsi="Book Antiqua"/>
          <w:i/>
          <w:sz w:val="24"/>
          <w:szCs w:val="24"/>
        </w:rPr>
        <w:t>Religión, rey y patria. La obra poética de Manuel Quiroz y Campo Sagrado</w:t>
      </w:r>
      <w:r w:rsidR="00142557" w:rsidRPr="00142557">
        <w:rPr>
          <w:rFonts w:ascii="Book Antiqua" w:hAnsi="Book Antiqua"/>
          <w:sz w:val="24"/>
          <w:szCs w:val="24"/>
        </w:rPr>
        <w:t xml:space="preserve"> (2017), </w:t>
      </w:r>
      <w:r w:rsidR="00142557" w:rsidRPr="00142557">
        <w:rPr>
          <w:rFonts w:ascii="Book Antiqua" w:hAnsi="Book Antiqua"/>
          <w:i/>
          <w:sz w:val="24"/>
          <w:szCs w:val="24"/>
        </w:rPr>
        <w:t xml:space="preserve">El certamen literario Estatua de la Paz </w:t>
      </w:r>
      <w:r w:rsidR="00142557" w:rsidRPr="00142557">
        <w:rPr>
          <w:rFonts w:ascii="Book Antiqua" w:hAnsi="Book Antiqua"/>
          <w:sz w:val="24"/>
          <w:szCs w:val="24"/>
        </w:rPr>
        <w:t xml:space="preserve">(2019) y </w:t>
      </w:r>
      <w:r w:rsidR="00142557" w:rsidRPr="00142557">
        <w:rPr>
          <w:rFonts w:ascii="Book Antiqua" w:hAnsi="Book Antiqua"/>
          <w:i/>
          <w:sz w:val="24"/>
          <w:szCs w:val="24"/>
        </w:rPr>
        <w:t>Dos hermanos admiradores de Virgilio: los hermanos José Rafael y Bruno Francisco Larrañaga. Obra poética 1775-1809</w:t>
      </w:r>
      <w:r w:rsidR="00142557" w:rsidRPr="00142557">
        <w:rPr>
          <w:rFonts w:ascii="Book Antiqua" w:hAnsi="Book Antiqua"/>
          <w:sz w:val="24"/>
          <w:szCs w:val="24"/>
        </w:rPr>
        <w:t xml:space="preserve"> (2020)</w:t>
      </w:r>
      <w:r w:rsidR="00401A52">
        <w:rPr>
          <w:rFonts w:ascii="Book Antiqua" w:hAnsi="Book Antiqua"/>
          <w:sz w:val="24"/>
          <w:szCs w:val="24"/>
        </w:rPr>
        <w:t xml:space="preserve">; y en colaboración con </w:t>
      </w:r>
      <w:r w:rsidR="00401A52">
        <w:rPr>
          <w:rFonts w:ascii="Bookman Old Style" w:hAnsi="Bookman Old Style"/>
          <w:szCs w:val="24"/>
        </w:rPr>
        <w:t xml:space="preserve">Salvador Lira, Guillaume Hyacinthe Bougeant, </w:t>
      </w:r>
      <w:r w:rsidR="00401A52" w:rsidRPr="00295405">
        <w:rPr>
          <w:rFonts w:ascii="Bookman Old Style" w:hAnsi="Bookman Old Style"/>
          <w:i/>
          <w:szCs w:val="24"/>
        </w:rPr>
        <w:t>Discurso filosófico sobre el lenguaje de los animales, estudio preliminar, edición y notas de…,</w:t>
      </w:r>
      <w:r w:rsidR="00401A52">
        <w:rPr>
          <w:rFonts w:ascii="Bookman Old Style" w:hAnsi="Bookman Old Style"/>
          <w:szCs w:val="24"/>
        </w:rPr>
        <w:t xml:space="preserve"> Madrid/Frankfurt, Iberoamericana/Vervuert, 2021.</w:t>
      </w:r>
      <w:r w:rsidR="00142557" w:rsidRPr="00142557">
        <w:rPr>
          <w:rFonts w:ascii="Book Antiqua" w:hAnsi="Book Antiqua"/>
          <w:sz w:val="24"/>
          <w:szCs w:val="24"/>
        </w:rPr>
        <w:t>.</w:t>
      </w:r>
    </w:p>
    <w:p w14:paraId="660792C3" w14:textId="14218C0E" w:rsidR="00142557" w:rsidRPr="00142557" w:rsidRDefault="00401A52" w:rsidP="00142557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</w:t>
      </w:r>
      <w:bookmarkStart w:id="0" w:name="_GoBack"/>
      <w:bookmarkEnd w:id="0"/>
      <w:r w:rsidR="00142557" w:rsidRPr="00142557">
        <w:rPr>
          <w:rFonts w:ascii="Book Antiqua" w:hAnsi="Book Antiqua"/>
          <w:sz w:val="24"/>
          <w:szCs w:val="24"/>
        </w:rPr>
        <w:t>a sido coordinadora y/o editora o co-editora y/o co-coordinadora de libros colectivos.</w:t>
      </w:r>
    </w:p>
    <w:p w14:paraId="12156B78" w14:textId="77777777" w:rsidR="00142557" w:rsidRPr="00142557" w:rsidRDefault="00142557" w:rsidP="00142557">
      <w:pPr>
        <w:jc w:val="both"/>
        <w:rPr>
          <w:rFonts w:ascii="Book Antiqua" w:hAnsi="Book Antiqua"/>
          <w:b/>
        </w:rPr>
      </w:pPr>
      <w:r w:rsidRPr="00142557">
        <w:rPr>
          <w:rFonts w:ascii="Book Antiqua" w:hAnsi="Book Antiqua"/>
          <w:b/>
        </w:rPr>
        <w:t>Docencia</w:t>
      </w:r>
    </w:p>
    <w:p w14:paraId="5AC888C0" w14:textId="189C2FBF" w:rsidR="00142557" w:rsidRDefault="00142557" w:rsidP="00142557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142557">
        <w:rPr>
          <w:rFonts w:ascii="Book Antiqua" w:hAnsi="Book Antiqua"/>
          <w:sz w:val="24"/>
          <w:szCs w:val="24"/>
        </w:rPr>
        <w:t xml:space="preserve">Desde 1993 es docente de la UAZ en la Licenciatura en Letras y el Doctorado en Estudios novohispanos. En 2010, creó y dirige desde entonces el Seminario permanente de Edición Crítica de textos. </w:t>
      </w:r>
    </w:p>
    <w:p w14:paraId="3AE05F0B" w14:textId="29D725C8" w:rsidR="003066C4" w:rsidRPr="003066C4" w:rsidRDefault="003066C4" w:rsidP="003066C4">
      <w:pPr>
        <w:jc w:val="both"/>
        <w:rPr>
          <w:rFonts w:ascii="Book Antiqua" w:hAnsi="Book Antiqua"/>
          <w:b/>
        </w:rPr>
      </w:pPr>
      <w:r w:rsidRPr="003066C4">
        <w:rPr>
          <w:rFonts w:ascii="Book Antiqua" w:hAnsi="Book Antiqua"/>
          <w:b/>
        </w:rPr>
        <w:t>Distinciones</w:t>
      </w:r>
    </w:p>
    <w:p w14:paraId="3DD1412C" w14:textId="6023A041" w:rsidR="003066C4" w:rsidRPr="003066C4" w:rsidRDefault="003066C4" w:rsidP="003066C4">
      <w:pPr>
        <w:pStyle w:val="Prrafodelista"/>
        <w:numPr>
          <w:ilvl w:val="0"/>
          <w:numId w:val="8"/>
        </w:numPr>
        <w:jc w:val="both"/>
        <w:rPr>
          <w:rFonts w:ascii="Book Antiqua" w:hAnsi="Book Antiqua"/>
          <w:sz w:val="24"/>
          <w:szCs w:val="24"/>
        </w:rPr>
      </w:pPr>
      <w:r w:rsidRPr="003066C4">
        <w:rPr>
          <w:rFonts w:ascii="Book Antiqua" w:hAnsi="Book Antiqua"/>
        </w:rPr>
        <w:t>Per</w:t>
      </w:r>
      <w:r>
        <w:rPr>
          <w:rFonts w:ascii="Book Antiqua" w:hAnsi="Book Antiqua"/>
        </w:rPr>
        <w:t>f</w:t>
      </w:r>
      <w:r w:rsidRPr="003066C4">
        <w:rPr>
          <w:rFonts w:ascii="Book Antiqua" w:hAnsi="Book Antiqua"/>
        </w:rPr>
        <w:t xml:space="preserve">il PRODEP y Miembro del Sistema Nacional de </w:t>
      </w:r>
      <w:r>
        <w:rPr>
          <w:rFonts w:ascii="Book Antiqua" w:hAnsi="Book Antiqua"/>
        </w:rPr>
        <w:t>I</w:t>
      </w:r>
      <w:r w:rsidRPr="003066C4">
        <w:rPr>
          <w:rFonts w:ascii="Book Antiqua" w:hAnsi="Book Antiqua"/>
        </w:rPr>
        <w:t>nvestiga</w:t>
      </w:r>
      <w:r>
        <w:rPr>
          <w:rFonts w:ascii="Book Antiqua" w:hAnsi="Book Antiqua"/>
        </w:rPr>
        <w:t>d</w:t>
      </w:r>
      <w:r w:rsidRPr="003066C4">
        <w:rPr>
          <w:rFonts w:ascii="Book Antiqua" w:hAnsi="Book Antiqua"/>
        </w:rPr>
        <w:t>ores</w:t>
      </w:r>
      <w:r w:rsidR="00CB04A9">
        <w:rPr>
          <w:rFonts w:ascii="Book Antiqua" w:hAnsi="Book Antiqua"/>
        </w:rPr>
        <w:t xml:space="preserve"> (Nivel III)</w:t>
      </w:r>
      <w:r w:rsidRPr="003066C4">
        <w:rPr>
          <w:rFonts w:ascii="Book Antiqua" w:hAnsi="Book Antiqua"/>
        </w:rPr>
        <w:t>.</w:t>
      </w:r>
    </w:p>
    <w:sectPr w:rsidR="003066C4" w:rsidRPr="003066C4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3B24A" w14:textId="77777777" w:rsidR="006157A3" w:rsidRDefault="006157A3" w:rsidP="002D4369">
      <w:r>
        <w:separator/>
      </w:r>
    </w:p>
  </w:endnote>
  <w:endnote w:type="continuationSeparator" w:id="0">
    <w:p w14:paraId="12A59C08" w14:textId="77777777" w:rsidR="006157A3" w:rsidRDefault="006157A3" w:rsidP="002D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6724533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E77ED92" w14:textId="3BAC00E5" w:rsidR="002D4369" w:rsidRDefault="002D4369" w:rsidP="002F3E2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89E5D8D" w14:textId="77777777" w:rsidR="002D4369" w:rsidRDefault="002D4369" w:rsidP="002D436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68255445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876D419" w14:textId="3D056E26" w:rsidR="002D4369" w:rsidRDefault="002D4369" w:rsidP="002F3E2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B04A9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851E2CF" w14:textId="77777777" w:rsidR="002D4369" w:rsidRDefault="002D4369" w:rsidP="002D436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82F04" w14:textId="77777777" w:rsidR="006157A3" w:rsidRDefault="006157A3" w:rsidP="002D4369">
      <w:r>
        <w:separator/>
      </w:r>
    </w:p>
  </w:footnote>
  <w:footnote w:type="continuationSeparator" w:id="0">
    <w:p w14:paraId="54976900" w14:textId="77777777" w:rsidR="006157A3" w:rsidRDefault="006157A3" w:rsidP="002D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4B11"/>
    <w:multiLevelType w:val="hybridMultilevel"/>
    <w:tmpl w:val="C9D476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54E7"/>
    <w:multiLevelType w:val="hybridMultilevel"/>
    <w:tmpl w:val="C49C42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E240D"/>
    <w:multiLevelType w:val="hybridMultilevel"/>
    <w:tmpl w:val="63BEC5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D3758"/>
    <w:multiLevelType w:val="hybridMultilevel"/>
    <w:tmpl w:val="CAF47CE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BE3120"/>
    <w:multiLevelType w:val="hybridMultilevel"/>
    <w:tmpl w:val="E14E042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3C4664"/>
    <w:multiLevelType w:val="hybridMultilevel"/>
    <w:tmpl w:val="029C6AB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805BE4"/>
    <w:multiLevelType w:val="hybridMultilevel"/>
    <w:tmpl w:val="2B689C1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EA67A1"/>
    <w:multiLevelType w:val="hybridMultilevel"/>
    <w:tmpl w:val="9610820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E1004E"/>
    <w:multiLevelType w:val="hybridMultilevel"/>
    <w:tmpl w:val="CDA0098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F7057B"/>
    <w:multiLevelType w:val="hybridMultilevel"/>
    <w:tmpl w:val="C58C06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223592"/>
    <w:multiLevelType w:val="hybridMultilevel"/>
    <w:tmpl w:val="E48A0BC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79"/>
    <w:rsid w:val="00027C10"/>
    <w:rsid w:val="00065AF2"/>
    <w:rsid w:val="00097C63"/>
    <w:rsid w:val="000E7210"/>
    <w:rsid w:val="00120A19"/>
    <w:rsid w:val="00142557"/>
    <w:rsid w:val="00206A93"/>
    <w:rsid w:val="002D4369"/>
    <w:rsid w:val="003066C4"/>
    <w:rsid w:val="00340004"/>
    <w:rsid w:val="003774FD"/>
    <w:rsid w:val="003D7501"/>
    <w:rsid w:val="00401A52"/>
    <w:rsid w:val="00461374"/>
    <w:rsid w:val="0047140A"/>
    <w:rsid w:val="004C6B5B"/>
    <w:rsid w:val="00580362"/>
    <w:rsid w:val="006157A3"/>
    <w:rsid w:val="007077B5"/>
    <w:rsid w:val="008853F0"/>
    <w:rsid w:val="009721A5"/>
    <w:rsid w:val="0098196E"/>
    <w:rsid w:val="009C7FD2"/>
    <w:rsid w:val="00A91F89"/>
    <w:rsid w:val="00AA2CBE"/>
    <w:rsid w:val="00AA5F85"/>
    <w:rsid w:val="00AB245F"/>
    <w:rsid w:val="00B64E3C"/>
    <w:rsid w:val="00B93117"/>
    <w:rsid w:val="00C47A3A"/>
    <w:rsid w:val="00C55289"/>
    <w:rsid w:val="00C60EBE"/>
    <w:rsid w:val="00CB04A9"/>
    <w:rsid w:val="00D53B45"/>
    <w:rsid w:val="00DA5F88"/>
    <w:rsid w:val="00DC2C1C"/>
    <w:rsid w:val="00DD7EA8"/>
    <w:rsid w:val="00DE04A5"/>
    <w:rsid w:val="00E32FB4"/>
    <w:rsid w:val="00E526CE"/>
    <w:rsid w:val="00EB1C8D"/>
    <w:rsid w:val="00EF79A8"/>
    <w:rsid w:val="00F319A5"/>
    <w:rsid w:val="00F46B5E"/>
    <w:rsid w:val="00F8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5DA4"/>
  <w15:chartTrackingRefBased/>
  <w15:docId w15:val="{4B16D3C4-D991-47F2-A3F8-B257BB05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425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3B4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3B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64E3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14255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NormalWeb">
    <w:name w:val="Normal (Web)"/>
    <w:basedOn w:val="Normal"/>
    <w:unhideWhenUsed/>
    <w:rsid w:val="00142557"/>
    <w:pPr>
      <w:spacing w:before="100" w:beforeAutospacing="1" w:after="100" w:afterAutospacing="1"/>
    </w:pPr>
    <w:rPr>
      <w:color w:val="66666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D43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369"/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2D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Murillo</dc:creator>
  <cp:keywords/>
  <dc:description/>
  <cp:lastModifiedBy>Isabel Terán</cp:lastModifiedBy>
  <cp:revision>2</cp:revision>
  <dcterms:created xsi:type="dcterms:W3CDTF">2023-06-18T01:51:00Z</dcterms:created>
  <dcterms:modified xsi:type="dcterms:W3CDTF">2023-06-18T01:51:00Z</dcterms:modified>
</cp:coreProperties>
</file>