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784D" w14:textId="055FCC7D" w:rsidR="00F60C39" w:rsidRPr="0031597D" w:rsidRDefault="005F738B" w:rsidP="00ED5B39">
      <w:pPr>
        <w:contextualSpacing/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DE2">
        <w:rPr>
          <w:rFonts w:cstheme="minorHAnsi"/>
        </w:rPr>
        <w:t>Marsha S. Collins</w:t>
      </w:r>
      <w:r w:rsidR="00ED5B39" w:rsidRPr="00720DE2">
        <w:rPr>
          <w:rFonts w:cstheme="minorHAnsi"/>
        </w:rPr>
        <w:t>,</w:t>
      </w:r>
      <w:r w:rsidR="0031597D">
        <w:rPr>
          <w:rFonts w:cstheme="minorHAnsi"/>
        </w:rPr>
        <w:t xml:space="preserve"> PhD Princeton University</w:t>
      </w:r>
      <w:r w:rsidR="00ED5B39" w:rsidRPr="00720DE2">
        <w:rPr>
          <w:rFonts w:cstheme="minorHAnsi"/>
        </w:rPr>
        <w:t xml:space="preserve"> </w:t>
      </w:r>
    </w:p>
    <w:p w14:paraId="786449E9" w14:textId="371462E3" w:rsidR="00316527" w:rsidRPr="00720DE2" w:rsidRDefault="00316527" w:rsidP="00ED5B39">
      <w:pPr>
        <w:contextualSpacing/>
        <w:rPr>
          <w:rFonts w:cstheme="minorHAnsi"/>
        </w:rPr>
      </w:pPr>
      <w:r w:rsidRPr="00720DE2">
        <w:rPr>
          <w:rFonts w:cstheme="minorHAnsi"/>
        </w:rPr>
        <w:t>Professor of Comparative Literature</w:t>
      </w:r>
      <w:r w:rsidR="00ED5B39" w:rsidRPr="00720DE2">
        <w:rPr>
          <w:rFonts w:cstheme="minorHAnsi"/>
        </w:rPr>
        <w:t xml:space="preserve">; </w:t>
      </w:r>
      <w:r w:rsidRPr="00720DE2">
        <w:rPr>
          <w:rFonts w:cstheme="minorHAnsi"/>
        </w:rPr>
        <w:t>Chair, Department of English and Comparative Literature</w:t>
      </w:r>
    </w:p>
    <w:p w14:paraId="2D958B62" w14:textId="77F2DBE6" w:rsidR="00316527" w:rsidRPr="00720DE2" w:rsidRDefault="00316527" w:rsidP="00ED5B39">
      <w:pPr>
        <w:contextualSpacing/>
        <w:rPr>
          <w:rFonts w:cstheme="minorHAnsi"/>
        </w:rPr>
      </w:pPr>
      <w:r w:rsidRPr="00720DE2">
        <w:rPr>
          <w:rFonts w:cstheme="minorHAnsi"/>
        </w:rPr>
        <w:t>The University of North Carolina at Chapel Hill</w:t>
      </w:r>
    </w:p>
    <w:p w14:paraId="670A1FCD" w14:textId="015A34EE" w:rsidR="00316527" w:rsidRPr="0031597D" w:rsidRDefault="00316527" w:rsidP="00ED5B39">
      <w:pPr>
        <w:contextualSpacing/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0DE2">
        <w:rPr>
          <w:rFonts w:cstheme="minorHAnsi"/>
        </w:rPr>
        <w:t>Chapel Hill, NC USA</w:t>
      </w:r>
      <w:r w:rsidR="0031597D">
        <w:rPr>
          <w:rFonts w:cstheme="minorHAnsi"/>
        </w:rPr>
        <w:t xml:space="preserve"> </w:t>
      </w:r>
      <w:r w:rsidR="0031597D">
        <w:fldChar w:fldCharType="begin"/>
      </w:r>
      <w:r w:rsidR="0031597D">
        <w:instrText>HYPERLINK "mailto:marcol@email.unc.edu"</w:instrText>
      </w:r>
      <w:r w:rsidR="0031597D">
        <w:fldChar w:fldCharType="separate"/>
      </w:r>
      <w:r w:rsidR="0031597D" w:rsidRPr="00720DE2">
        <w:rPr>
          <w:rStyle w:val="Hyperlink"/>
          <w:rFonts w:cstheme="minorHAnsi"/>
        </w:rPr>
        <w:t>marcol@email.unc.edu</w:t>
      </w:r>
      <w:r w:rsidR="0031597D">
        <w:rPr>
          <w:rStyle w:val="Hyperlink"/>
          <w:rFonts w:cstheme="minorHAnsi"/>
        </w:rPr>
        <w:fldChar w:fldCharType="end"/>
      </w:r>
      <w:r w:rsidR="0031597D">
        <w:rPr>
          <w:rStyle w:val="Hyperlink"/>
          <w:rFonts w:cstheme="minorHAnsi"/>
        </w:rPr>
        <w:t xml:space="preserve">, </w:t>
      </w:r>
      <w:r w:rsidR="0031597D">
        <w:rPr>
          <w:rStyle w:val="Hyperlink"/>
          <w:rFonts w:cstheme="minorHAnsi"/>
          <w:u w:val="none"/>
        </w:rPr>
        <w:t xml:space="preserve">  </w:t>
      </w:r>
    </w:p>
    <w:p w14:paraId="66F532DA" w14:textId="77777777" w:rsidR="00316527" w:rsidRPr="00720DE2" w:rsidRDefault="00316527" w:rsidP="00316527">
      <w:pPr>
        <w:contextualSpacing/>
        <w:rPr>
          <w:rFonts w:cstheme="minorHAnsi"/>
        </w:rPr>
      </w:pPr>
    </w:p>
    <w:p w14:paraId="0852774D" w14:textId="2FED3BD7" w:rsidR="00316527" w:rsidRPr="00720DE2" w:rsidRDefault="00316527" w:rsidP="00316527">
      <w:pPr>
        <w:contextualSpacing/>
        <w:rPr>
          <w:rFonts w:cstheme="minorHAnsi"/>
        </w:rPr>
      </w:pPr>
      <w:proofErr w:type="spellStart"/>
      <w:r w:rsidRPr="00720DE2">
        <w:rPr>
          <w:rFonts w:cstheme="minorHAnsi"/>
          <w:b/>
          <w:bCs/>
        </w:rPr>
        <w:t>Publicaciones</w:t>
      </w:r>
      <w:proofErr w:type="spellEnd"/>
      <w:r w:rsidRPr="00720DE2">
        <w:rPr>
          <w:rFonts w:cstheme="minorHAnsi"/>
          <w:b/>
          <w:bCs/>
        </w:rPr>
        <w:t xml:space="preserve"> </w:t>
      </w:r>
      <w:proofErr w:type="spellStart"/>
      <w:r w:rsidRPr="00720DE2">
        <w:rPr>
          <w:rFonts w:cstheme="minorHAnsi"/>
          <w:b/>
          <w:bCs/>
        </w:rPr>
        <w:t>más</w:t>
      </w:r>
      <w:proofErr w:type="spellEnd"/>
      <w:r w:rsidRPr="00720DE2">
        <w:rPr>
          <w:rFonts w:cstheme="minorHAnsi"/>
          <w:b/>
          <w:bCs/>
        </w:rPr>
        <w:t xml:space="preserve"> </w:t>
      </w:r>
      <w:proofErr w:type="spellStart"/>
      <w:r w:rsidRPr="00720DE2">
        <w:rPr>
          <w:rFonts w:cstheme="minorHAnsi"/>
          <w:b/>
          <w:bCs/>
        </w:rPr>
        <w:t>recientes</w:t>
      </w:r>
      <w:proofErr w:type="spellEnd"/>
      <w:r w:rsidRPr="00720DE2">
        <w:rPr>
          <w:rFonts w:cstheme="minorHAnsi"/>
          <w:b/>
          <w:bCs/>
        </w:rPr>
        <w:t>:</w:t>
      </w:r>
    </w:p>
    <w:p w14:paraId="3F9D4510" w14:textId="7206C687" w:rsidR="00316527" w:rsidRPr="00720DE2" w:rsidRDefault="00316527" w:rsidP="00316527">
      <w:pPr>
        <w:contextualSpacing/>
        <w:rPr>
          <w:rFonts w:cstheme="minorHAnsi"/>
          <w:b/>
          <w:bCs/>
        </w:rPr>
      </w:pPr>
      <w:proofErr w:type="spellStart"/>
      <w:r w:rsidRPr="00720DE2">
        <w:rPr>
          <w:rFonts w:cstheme="minorHAnsi"/>
          <w:b/>
          <w:bCs/>
        </w:rPr>
        <w:t>Libros</w:t>
      </w:r>
      <w:proofErr w:type="spellEnd"/>
      <w:r w:rsidRPr="00720DE2">
        <w:rPr>
          <w:rFonts w:cstheme="minorHAnsi"/>
          <w:b/>
          <w:bCs/>
        </w:rPr>
        <w:t>:</w:t>
      </w:r>
    </w:p>
    <w:p w14:paraId="1AD77296" w14:textId="0A7F22BD" w:rsidR="00E54311" w:rsidRPr="00720DE2" w:rsidRDefault="00E54311" w:rsidP="00E54311">
      <w:pPr>
        <w:suppressAutoHyphens/>
        <w:rPr>
          <w:rFonts w:cstheme="minorHAnsi"/>
        </w:rPr>
      </w:pPr>
      <w:r w:rsidRPr="00720DE2">
        <w:rPr>
          <w:rFonts w:cstheme="minorHAnsi"/>
        </w:rPr>
        <w:t xml:space="preserve">"Novel Friendships: Amity and Community in Cervantes's </w:t>
      </w:r>
      <w:r w:rsidRPr="00720DE2">
        <w:rPr>
          <w:rFonts w:cstheme="minorHAnsi"/>
          <w:i/>
        </w:rPr>
        <w:t xml:space="preserve">Don </w:t>
      </w:r>
      <w:proofErr w:type="spellStart"/>
      <w:r w:rsidRPr="00720DE2">
        <w:rPr>
          <w:rFonts w:cstheme="minorHAnsi"/>
          <w:i/>
        </w:rPr>
        <w:t>Quijote</w:t>
      </w:r>
      <w:proofErr w:type="spellEnd"/>
      <w:r w:rsidRPr="00720DE2">
        <w:rPr>
          <w:rFonts w:cstheme="minorHAnsi"/>
        </w:rPr>
        <w:t xml:space="preserve">."  Proyecto </w:t>
      </w:r>
      <w:r w:rsidR="00720DE2">
        <w:rPr>
          <w:rFonts w:cstheme="minorHAnsi"/>
        </w:rPr>
        <w:t>actual</w:t>
      </w:r>
      <w:r w:rsidRPr="00720DE2">
        <w:rPr>
          <w:rFonts w:cstheme="minorHAnsi"/>
        </w:rPr>
        <w:t>.</w:t>
      </w:r>
    </w:p>
    <w:p w14:paraId="648EA200" w14:textId="77777777" w:rsidR="00E54311" w:rsidRPr="00720DE2" w:rsidRDefault="00E54311" w:rsidP="00E54311">
      <w:pPr>
        <w:suppressAutoHyphens/>
        <w:rPr>
          <w:rFonts w:cstheme="minorHAnsi"/>
        </w:rPr>
      </w:pPr>
      <w:r w:rsidRPr="00720DE2">
        <w:rPr>
          <w:rFonts w:cstheme="minorHAnsi"/>
          <w:i/>
        </w:rPr>
        <w:t>Imagining Arcadia in Renaissance Romance.</w:t>
      </w:r>
      <w:r w:rsidRPr="00720DE2">
        <w:rPr>
          <w:rFonts w:cstheme="minorHAnsi"/>
        </w:rPr>
        <w:t xml:space="preserve">  London: Routledge, 2016.</w:t>
      </w:r>
    </w:p>
    <w:p w14:paraId="080F66B8" w14:textId="774A57CC" w:rsidR="00E54311" w:rsidRPr="00720DE2" w:rsidRDefault="00E54311" w:rsidP="00E54311">
      <w:pPr>
        <w:suppressAutoHyphens/>
        <w:rPr>
          <w:rFonts w:cstheme="minorHAnsi"/>
        </w:rPr>
      </w:pPr>
      <w:r w:rsidRPr="00720DE2">
        <w:rPr>
          <w:rFonts w:cstheme="minorHAnsi"/>
          <w:i/>
        </w:rPr>
        <w:t xml:space="preserve">The </w:t>
      </w:r>
      <w:proofErr w:type="gramStart"/>
      <w:r w:rsidRPr="00720DE2">
        <w:rPr>
          <w:rFonts w:cstheme="minorHAnsi"/>
          <w:i/>
        </w:rPr>
        <w:t xml:space="preserve">“ </w:t>
      </w:r>
      <w:proofErr w:type="spellStart"/>
      <w:r w:rsidRPr="00720DE2">
        <w:rPr>
          <w:rFonts w:cstheme="minorHAnsi"/>
          <w:i/>
        </w:rPr>
        <w:t>Soledades</w:t>
      </w:r>
      <w:proofErr w:type="spellEnd"/>
      <w:proofErr w:type="gramEnd"/>
      <w:r w:rsidRPr="00720DE2">
        <w:rPr>
          <w:rFonts w:cstheme="minorHAnsi"/>
          <w:i/>
        </w:rPr>
        <w:t xml:space="preserve">,” </w:t>
      </w:r>
      <w:proofErr w:type="spellStart"/>
      <w:r w:rsidRPr="00720DE2">
        <w:rPr>
          <w:rFonts w:cstheme="minorHAnsi"/>
          <w:i/>
        </w:rPr>
        <w:t>Góngora’s</w:t>
      </w:r>
      <w:proofErr w:type="spellEnd"/>
      <w:r w:rsidRPr="00720DE2">
        <w:rPr>
          <w:rFonts w:cstheme="minorHAnsi"/>
          <w:i/>
        </w:rPr>
        <w:t xml:space="preserve"> Masque of the Imagination.  </w:t>
      </w:r>
      <w:r w:rsidRPr="00720DE2">
        <w:rPr>
          <w:rFonts w:cstheme="minorHAnsi"/>
        </w:rPr>
        <w:t>Columbia, MO:  U of Missouri P, 2002.</w:t>
      </w:r>
    </w:p>
    <w:p w14:paraId="273EDE11" w14:textId="04EC30A8" w:rsidR="00316527" w:rsidRPr="00720DE2" w:rsidRDefault="00E54311" w:rsidP="00316527">
      <w:pPr>
        <w:contextualSpacing/>
        <w:rPr>
          <w:rFonts w:cstheme="minorHAnsi"/>
          <w:b/>
          <w:bCs/>
        </w:rPr>
      </w:pPr>
      <w:proofErr w:type="spellStart"/>
      <w:r w:rsidRPr="00720DE2">
        <w:rPr>
          <w:rFonts w:cstheme="minorHAnsi"/>
          <w:b/>
          <w:bCs/>
        </w:rPr>
        <w:t>Artículos</w:t>
      </w:r>
      <w:proofErr w:type="spellEnd"/>
      <w:r w:rsidRPr="00720DE2">
        <w:rPr>
          <w:rFonts w:cstheme="minorHAnsi"/>
          <w:b/>
          <w:bCs/>
        </w:rPr>
        <w:t xml:space="preserve"> y </w:t>
      </w:r>
      <w:proofErr w:type="spellStart"/>
      <w:r w:rsidRPr="00720DE2">
        <w:rPr>
          <w:rFonts w:cstheme="minorHAnsi"/>
          <w:b/>
          <w:bCs/>
        </w:rPr>
        <w:t>capítulos</w:t>
      </w:r>
      <w:proofErr w:type="spellEnd"/>
      <w:r w:rsidRPr="00720DE2">
        <w:rPr>
          <w:rFonts w:cstheme="minorHAnsi"/>
          <w:b/>
          <w:bCs/>
        </w:rPr>
        <w:t>:</w:t>
      </w:r>
    </w:p>
    <w:p w14:paraId="470CDB99" w14:textId="77777777" w:rsidR="00E54311" w:rsidRPr="00720DE2" w:rsidRDefault="00E54311" w:rsidP="0079294A">
      <w:pPr>
        <w:suppressAutoHyphens/>
        <w:contextualSpacing/>
        <w:rPr>
          <w:rFonts w:cstheme="minorHAnsi"/>
          <w:i/>
          <w:iCs/>
        </w:rPr>
      </w:pPr>
      <w:r w:rsidRPr="00720DE2">
        <w:rPr>
          <w:rFonts w:cstheme="minorHAnsi"/>
        </w:rPr>
        <w:t xml:space="preserve">Pastoral Fiction:  Paradigms of Paradox and Innovation.” </w:t>
      </w:r>
      <w:r w:rsidRPr="00720DE2">
        <w:rPr>
          <w:rFonts w:cstheme="minorHAnsi"/>
          <w:i/>
          <w:iCs/>
        </w:rPr>
        <w:t>Oxford Handbook of Golden Age</w:t>
      </w:r>
    </w:p>
    <w:p w14:paraId="53514E41" w14:textId="24225D1B" w:rsidR="00E54311" w:rsidRPr="00720DE2" w:rsidRDefault="00E54311" w:rsidP="00ED5B39">
      <w:pPr>
        <w:suppressAutoHyphens/>
        <w:contextualSpacing/>
        <w:rPr>
          <w:rFonts w:cstheme="minorHAnsi"/>
        </w:rPr>
      </w:pPr>
      <w:r w:rsidRPr="00720DE2">
        <w:rPr>
          <w:rFonts w:cstheme="minorHAnsi"/>
          <w:i/>
          <w:iCs/>
        </w:rPr>
        <w:t>Spanish Literature</w:t>
      </w:r>
      <w:r w:rsidRPr="00720DE2">
        <w:rPr>
          <w:rFonts w:cstheme="minorHAnsi"/>
        </w:rPr>
        <w:t xml:space="preserve">.  Ed. Juan Antonio Garrido Ardila.  Oxford:  Oxford UP, </w:t>
      </w:r>
      <w:proofErr w:type="spellStart"/>
      <w:r w:rsidRPr="00720DE2">
        <w:rPr>
          <w:rFonts w:cstheme="minorHAnsi"/>
        </w:rPr>
        <w:t>en</w:t>
      </w:r>
      <w:proofErr w:type="spellEnd"/>
      <w:r w:rsidRPr="00720DE2">
        <w:rPr>
          <w:rFonts w:cstheme="minorHAnsi"/>
        </w:rPr>
        <w:t xml:space="preserve"> </w:t>
      </w:r>
      <w:proofErr w:type="spellStart"/>
      <w:r w:rsidRPr="00720DE2">
        <w:rPr>
          <w:rFonts w:cstheme="minorHAnsi"/>
        </w:rPr>
        <w:t>prensa</w:t>
      </w:r>
      <w:proofErr w:type="spellEnd"/>
      <w:r w:rsidRPr="00720DE2">
        <w:rPr>
          <w:rFonts w:cstheme="minorHAnsi"/>
        </w:rPr>
        <w:t>.</w:t>
      </w:r>
    </w:p>
    <w:p w14:paraId="38D9412C" w14:textId="77777777" w:rsidR="0079294A" w:rsidRPr="00720DE2" w:rsidRDefault="0079294A" w:rsidP="0079294A">
      <w:pPr>
        <w:suppressAutoHyphens/>
        <w:ind w:firstLine="720"/>
        <w:contextualSpacing/>
        <w:rPr>
          <w:rFonts w:cstheme="minorHAnsi"/>
        </w:rPr>
      </w:pPr>
    </w:p>
    <w:p w14:paraId="72F54949" w14:textId="77777777" w:rsidR="0079294A" w:rsidRPr="00720DE2" w:rsidRDefault="0079294A" w:rsidP="0079294A">
      <w:pPr>
        <w:suppressAutoHyphens/>
        <w:contextualSpacing/>
        <w:rPr>
          <w:rFonts w:cstheme="minorHAnsi"/>
          <w:i/>
          <w:iCs/>
        </w:rPr>
      </w:pPr>
      <w:r w:rsidRPr="00720DE2">
        <w:rPr>
          <w:rFonts w:cstheme="minorHAnsi"/>
        </w:rPr>
        <w:t xml:space="preserve">“The Dynamics of Interpersonal Triangulation in Cervantes’s </w:t>
      </w:r>
      <w:r w:rsidRPr="00720DE2">
        <w:rPr>
          <w:rFonts w:cstheme="minorHAnsi"/>
          <w:i/>
          <w:iCs/>
        </w:rPr>
        <w:t xml:space="preserve">El </w:t>
      </w:r>
      <w:proofErr w:type="spellStart"/>
      <w:r w:rsidRPr="00720DE2">
        <w:rPr>
          <w:rFonts w:cstheme="minorHAnsi"/>
          <w:i/>
          <w:iCs/>
        </w:rPr>
        <w:t>amante</w:t>
      </w:r>
      <w:proofErr w:type="spellEnd"/>
      <w:r w:rsidRPr="00720DE2">
        <w:rPr>
          <w:rFonts w:cstheme="minorHAnsi"/>
          <w:i/>
          <w:iCs/>
        </w:rPr>
        <w:t xml:space="preserve"> liberal</w:t>
      </w:r>
      <w:r w:rsidRPr="00720DE2">
        <w:rPr>
          <w:rFonts w:cstheme="minorHAnsi"/>
        </w:rPr>
        <w:t xml:space="preserve">.” </w:t>
      </w:r>
      <w:proofErr w:type="spellStart"/>
      <w:r w:rsidRPr="00720DE2">
        <w:rPr>
          <w:rFonts w:cstheme="minorHAnsi"/>
          <w:i/>
          <w:iCs/>
        </w:rPr>
        <w:t>Revista</w:t>
      </w:r>
      <w:proofErr w:type="spellEnd"/>
      <w:r w:rsidRPr="00720DE2">
        <w:rPr>
          <w:rFonts w:cstheme="minorHAnsi"/>
          <w:i/>
          <w:iCs/>
        </w:rPr>
        <w:t xml:space="preserve"> </w:t>
      </w:r>
    </w:p>
    <w:p w14:paraId="4C5C8BE9" w14:textId="7B8686FB" w:rsidR="0079294A" w:rsidRPr="00720DE2" w:rsidRDefault="0079294A" w:rsidP="00ED5B39">
      <w:pPr>
        <w:suppressAutoHyphens/>
        <w:contextualSpacing/>
        <w:rPr>
          <w:rFonts w:cstheme="minorHAnsi"/>
        </w:rPr>
      </w:pPr>
      <w:proofErr w:type="spellStart"/>
      <w:r w:rsidRPr="00720DE2">
        <w:rPr>
          <w:rFonts w:cstheme="minorHAnsi"/>
          <w:i/>
          <w:iCs/>
        </w:rPr>
        <w:t>Canadiense</w:t>
      </w:r>
      <w:proofErr w:type="spellEnd"/>
      <w:r w:rsidRPr="00720DE2">
        <w:rPr>
          <w:rFonts w:cstheme="minorHAnsi"/>
          <w:i/>
          <w:iCs/>
        </w:rPr>
        <w:t xml:space="preserve"> de </w:t>
      </w:r>
      <w:proofErr w:type="spellStart"/>
      <w:r w:rsidRPr="00720DE2">
        <w:rPr>
          <w:rFonts w:cstheme="minorHAnsi"/>
          <w:i/>
          <w:iCs/>
        </w:rPr>
        <w:t>Estudios</w:t>
      </w:r>
      <w:proofErr w:type="spellEnd"/>
      <w:r w:rsidRPr="00720DE2">
        <w:rPr>
          <w:rFonts w:cstheme="minorHAnsi"/>
          <w:i/>
          <w:iCs/>
        </w:rPr>
        <w:t xml:space="preserve"> </w:t>
      </w:r>
      <w:proofErr w:type="spellStart"/>
      <w:r w:rsidRPr="00720DE2">
        <w:rPr>
          <w:rFonts w:cstheme="minorHAnsi"/>
          <w:i/>
          <w:iCs/>
        </w:rPr>
        <w:t>Hispánicos</w:t>
      </w:r>
      <w:proofErr w:type="spellEnd"/>
      <w:r w:rsidRPr="00720DE2">
        <w:rPr>
          <w:rFonts w:cstheme="minorHAnsi"/>
        </w:rPr>
        <w:t xml:space="preserve">. 45.3 </w:t>
      </w:r>
      <w:proofErr w:type="gramStart"/>
      <w:r w:rsidRPr="00720DE2">
        <w:rPr>
          <w:rFonts w:cstheme="minorHAnsi"/>
        </w:rPr>
        <w:t>( Spring</w:t>
      </w:r>
      <w:proofErr w:type="gramEnd"/>
      <w:r w:rsidRPr="00720DE2">
        <w:rPr>
          <w:rFonts w:cstheme="minorHAnsi"/>
        </w:rPr>
        <w:t xml:space="preserve"> 2021):  161-81.</w:t>
      </w:r>
    </w:p>
    <w:p w14:paraId="7133ED00" w14:textId="77777777" w:rsidR="00E54311" w:rsidRPr="00720DE2" w:rsidRDefault="00E54311" w:rsidP="0079294A">
      <w:pPr>
        <w:suppressAutoHyphens/>
        <w:contextualSpacing/>
        <w:rPr>
          <w:rFonts w:cstheme="minorHAnsi"/>
        </w:rPr>
      </w:pPr>
    </w:p>
    <w:p w14:paraId="70180D96" w14:textId="77777777" w:rsidR="00E54311" w:rsidRPr="00720DE2" w:rsidRDefault="00E54311" w:rsidP="0079294A">
      <w:pPr>
        <w:suppressAutoHyphens/>
        <w:contextualSpacing/>
        <w:rPr>
          <w:rFonts w:cstheme="minorHAnsi"/>
        </w:rPr>
      </w:pPr>
      <w:r w:rsidRPr="00720DE2">
        <w:rPr>
          <w:rFonts w:cstheme="minorHAnsi"/>
        </w:rPr>
        <w:t xml:space="preserve">"Befriending and Being Friends in Cervantes' </w:t>
      </w:r>
      <w:r w:rsidRPr="00720DE2">
        <w:rPr>
          <w:rFonts w:cstheme="minorHAnsi"/>
          <w:i/>
        </w:rPr>
        <w:t xml:space="preserve">La Galatea </w:t>
      </w:r>
      <w:r w:rsidRPr="00720DE2">
        <w:rPr>
          <w:rFonts w:cstheme="minorHAnsi"/>
        </w:rPr>
        <w:t xml:space="preserve">(1585) and Sidney's </w:t>
      </w:r>
      <w:r w:rsidRPr="00720DE2">
        <w:rPr>
          <w:rFonts w:cstheme="minorHAnsi"/>
          <w:i/>
        </w:rPr>
        <w:t xml:space="preserve">Arcadia </w:t>
      </w:r>
      <w:r w:rsidRPr="00720DE2">
        <w:rPr>
          <w:rFonts w:cstheme="minorHAnsi"/>
        </w:rPr>
        <w:t xml:space="preserve">(1593)." </w:t>
      </w:r>
    </w:p>
    <w:p w14:paraId="30859DBA" w14:textId="121071CF" w:rsidR="00E54311" w:rsidRPr="00720DE2" w:rsidRDefault="00E54311" w:rsidP="00ED5B39">
      <w:pPr>
        <w:suppressAutoHyphens/>
        <w:contextualSpacing/>
        <w:rPr>
          <w:rFonts w:cstheme="minorHAnsi"/>
        </w:rPr>
      </w:pPr>
      <w:r w:rsidRPr="00720DE2">
        <w:rPr>
          <w:rFonts w:cstheme="minorHAnsi"/>
          <w:i/>
        </w:rPr>
        <w:t>Cervantes in the New Millennium</w:t>
      </w:r>
      <w:r w:rsidRPr="00720DE2">
        <w:rPr>
          <w:rFonts w:cstheme="minorHAnsi"/>
        </w:rPr>
        <w:t xml:space="preserve">.  Ed. Bruce </w:t>
      </w:r>
      <w:proofErr w:type="spellStart"/>
      <w:r w:rsidRPr="00720DE2">
        <w:rPr>
          <w:rFonts w:cstheme="minorHAnsi"/>
        </w:rPr>
        <w:t>Burningham</w:t>
      </w:r>
      <w:proofErr w:type="spellEnd"/>
      <w:r w:rsidRPr="00720DE2">
        <w:rPr>
          <w:rFonts w:cstheme="minorHAnsi"/>
        </w:rPr>
        <w:t>. Lincoln: U of Nebraska P, 2020. 81-105.</w:t>
      </w:r>
    </w:p>
    <w:p w14:paraId="5A82557C" w14:textId="77777777" w:rsidR="0079294A" w:rsidRPr="00720DE2" w:rsidRDefault="0079294A" w:rsidP="0079294A">
      <w:pPr>
        <w:suppressAutoHyphens/>
        <w:ind w:firstLine="720"/>
        <w:contextualSpacing/>
        <w:rPr>
          <w:rFonts w:cstheme="minorHAnsi"/>
        </w:rPr>
      </w:pPr>
    </w:p>
    <w:p w14:paraId="21E25AE4" w14:textId="77777777" w:rsidR="0079294A" w:rsidRPr="00720DE2" w:rsidRDefault="0079294A" w:rsidP="0079294A">
      <w:pPr>
        <w:suppressAutoHyphens/>
        <w:contextualSpacing/>
        <w:rPr>
          <w:rFonts w:cstheme="minorHAnsi"/>
        </w:rPr>
      </w:pPr>
      <w:r w:rsidRPr="00720DE2">
        <w:rPr>
          <w:rFonts w:cstheme="minorHAnsi"/>
        </w:rPr>
        <w:t>"</w:t>
      </w:r>
      <w:proofErr w:type="spellStart"/>
      <w:r w:rsidRPr="00720DE2">
        <w:rPr>
          <w:rFonts w:cstheme="minorHAnsi"/>
        </w:rPr>
        <w:t>Lauso</w:t>
      </w:r>
      <w:proofErr w:type="spellEnd"/>
      <w:r w:rsidRPr="00720DE2">
        <w:rPr>
          <w:rFonts w:cstheme="minorHAnsi"/>
        </w:rPr>
        <w:t xml:space="preserve">, a Portrait of the Poet in Cervantes' </w:t>
      </w:r>
      <w:r w:rsidRPr="00720DE2">
        <w:rPr>
          <w:rFonts w:cstheme="minorHAnsi"/>
          <w:i/>
        </w:rPr>
        <w:t>La Galatea</w:t>
      </w:r>
      <w:r w:rsidRPr="00720DE2">
        <w:rPr>
          <w:rFonts w:cstheme="minorHAnsi"/>
        </w:rPr>
        <w:t xml:space="preserve">."  </w:t>
      </w:r>
      <w:r w:rsidRPr="00720DE2">
        <w:rPr>
          <w:rFonts w:cstheme="minorHAnsi"/>
          <w:i/>
        </w:rPr>
        <w:t>Symposium</w:t>
      </w:r>
      <w:r w:rsidRPr="00720DE2">
        <w:rPr>
          <w:rFonts w:cstheme="minorHAnsi"/>
        </w:rPr>
        <w:t xml:space="preserve"> 72.3 (2018):  138-48.</w:t>
      </w:r>
    </w:p>
    <w:p w14:paraId="1100AA10" w14:textId="77777777" w:rsidR="00E54311" w:rsidRPr="00720DE2" w:rsidRDefault="00E54311" w:rsidP="0079294A">
      <w:pPr>
        <w:suppressAutoHyphens/>
        <w:ind w:firstLine="720"/>
        <w:contextualSpacing/>
        <w:rPr>
          <w:rFonts w:cstheme="minorHAnsi"/>
        </w:rPr>
      </w:pPr>
      <w:r w:rsidRPr="00720DE2">
        <w:rPr>
          <w:rFonts w:cstheme="minorHAnsi"/>
        </w:rPr>
        <w:t xml:space="preserve"> </w:t>
      </w:r>
    </w:p>
    <w:p w14:paraId="6188D1D8" w14:textId="1BEACB86" w:rsidR="00E54311" w:rsidRPr="00720DE2" w:rsidRDefault="00E54311" w:rsidP="0079294A">
      <w:pPr>
        <w:suppressAutoHyphens/>
        <w:contextualSpacing/>
        <w:rPr>
          <w:rFonts w:cstheme="minorHAnsi"/>
        </w:rPr>
      </w:pPr>
      <w:r w:rsidRPr="00720DE2">
        <w:rPr>
          <w:rFonts w:cstheme="minorHAnsi"/>
        </w:rPr>
        <w:t xml:space="preserve">"Romance."  </w:t>
      </w:r>
      <w:r w:rsidRPr="00720DE2">
        <w:rPr>
          <w:rFonts w:cstheme="minorHAnsi"/>
          <w:i/>
        </w:rPr>
        <w:t>Palgrave Macmillan Handbook on Philosophy and Literature</w:t>
      </w:r>
      <w:r w:rsidRPr="00720DE2">
        <w:rPr>
          <w:rFonts w:cstheme="minorHAnsi"/>
        </w:rPr>
        <w:t>. Ed. Barry Stocker and Michael Mack.  London:  Palgrave Macmillan, 2018.  263-91.</w:t>
      </w:r>
    </w:p>
    <w:p w14:paraId="58E747D9" w14:textId="77777777" w:rsidR="00E54311" w:rsidRPr="00720DE2" w:rsidRDefault="00E54311" w:rsidP="0079294A">
      <w:pPr>
        <w:suppressAutoHyphens/>
        <w:contextualSpacing/>
        <w:rPr>
          <w:rFonts w:cstheme="minorHAnsi"/>
        </w:rPr>
      </w:pPr>
    </w:p>
    <w:p w14:paraId="3BBC3DC1" w14:textId="77777777" w:rsidR="00E54311" w:rsidRPr="00720DE2" w:rsidRDefault="00E54311" w:rsidP="0079294A">
      <w:pPr>
        <w:suppressAutoHyphens/>
        <w:contextualSpacing/>
        <w:rPr>
          <w:rFonts w:cstheme="minorHAnsi"/>
          <w:i/>
        </w:rPr>
      </w:pPr>
      <w:r w:rsidRPr="00720DE2">
        <w:rPr>
          <w:rFonts w:cstheme="minorHAnsi"/>
        </w:rPr>
        <w:t xml:space="preserve">"Chiaroscuro in Cervantes' </w:t>
      </w:r>
      <w:proofErr w:type="spellStart"/>
      <w:r w:rsidRPr="00720DE2">
        <w:rPr>
          <w:rFonts w:cstheme="minorHAnsi"/>
          <w:i/>
        </w:rPr>
        <w:t>Persiles</w:t>
      </w:r>
      <w:proofErr w:type="spellEnd"/>
      <w:r w:rsidRPr="00720DE2">
        <w:rPr>
          <w:rFonts w:cstheme="minorHAnsi"/>
        </w:rPr>
        <w:t xml:space="preserve">."  </w:t>
      </w:r>
      <w:r w:rsidRPr="00720DE2">
        <w:rPr>
          <w:rFonts w:cstheme="minorHAnsi"/>
          <w:i/>
        </w:rPr>
        <w:t>Self, Other, and Context in Early Modern Spain:  A</w:t>
      </w:r>
    </w:p>
    <w:p w14:paraId="3F99DA7F" w14:textId="198E856F" w:rsidR="00E54311" w:rsidRPr="00720DE2" w:rsidRDefault="00E54311" w:rsidP="0079294A">
      <w:pPr>
        <w:suppressAutoHyphens/>
        <w:contextualSpacing/>
        <w:rPr>
          <w:rFonts w:cstheme="minorHAnsi"/>
        </w:rPr>
      </w:pPr>
      <w:r w:rsidRPr="00720DE2">
        <w:rPr>
          <w:rFonts w:cstheme="minorHAnsi"/>
          <w:i/>
        </w:rPr>
        <w:t xml:space="preserve">Festschrift in Honor of Howard </w:t>
      </w:r>
      <w:proofErr w:type="spellStart"/>
      <w:r w:rsidRPr="00720DE2">
        <w:rPr>
          <w:rFonts w:cstheme="minorHAnsi"/>
          <w:i/>
        </w:rPr>
        <w:t>Mancing</w:t>
      </w:r>
      <w:proofErr w:type="spellEnd"/>
      <w:r w:rsidRPr="00720DE2">
        <w:rPr>
          <w:rFonts w:cstheme="minorHAnsi"/>
        </w:rPr>
        <w:t xml:space="preserve">.  Ed. Carolyn Nadeau, Isabel </w:t>
      </w:r>
      <w:proofErr w:type="spellStart"/>
      <w:r w:rsidRPr="00720DE2">
        <w:rPr>
          <w:rFonts w:cstheme="minorHAnsi"/>
        </w:rPr>
        <w:t>Jaén</w:t>
      </w:r>
      <w:proofErr w:type="spellEnd"/>
      <w:r w:rsidRPr="00720DE2">
        <w:rPr>
          <w:rFonts w:cstheme="minorHAnsi"/>
        </w:rPr>
        <w:t>, and</w:t>
      </w:r>
    </w:p>
    <w:p w14:paraId="4F411F9C" w14:textId="77777777" w:rsidR="0079294A" w:rsidRPr="00720DE2" w:rsidRDefault="00E54311" w:rsidP="0079294A">
      <w:pPr>
        <w:suppressAutoHyphens/>
        <w:contextualSpacing/>
        <w:rPr>
          <w:rFonts w:cstheme="minorHAnsi"/>
        </w:rPr>
      </w:pPr>
      <w:r w:rsidRPr="00720DE2">
        <w:rPr>
          <w:rFonts w:cstheme="minorHAnsi"/>
        </w:rPr>
        <w:tab/>
        <w:t xml:space="preserve">Julien Simon. Newark, DE:  Juan de la Cuesta, 2017.  247-59. </w:t>
      </w:r>
    </w:p>
    <w:p w14:paraId="0C601B9F" w14:textId="47096A55" w:rsidR="00E54311" w:rsidRPr="00720DE2" w:rsidRDefault="00E54311" w:rsidP="0079294A">
      <w:pPr>
        <w:suppressAutoHyphens/>
        <w:contextualSpacing/>
        <w:rPr>
          <w:rFonts w:cstheme="minorHAnsi"/>
        </w:rPr>
      </w:pPr>
      <w:r w:rsidRPr="00720DE2">
        <w:rPr>
          <w:rFonts w:cstheme="minorHAnsi"/>
        </w:rPr>
        <w:t xml:space="preserve">  </w:t>
      </w:r>
    </w:p>
    <w:p w14:paraId="2CD08B51" w14:textId="77777777" w:rsidR="0079294A" w:rsidRPr="00720DE2" w:rsidRDefault="0079294A" w:rsidP="0079294A">
      <w:pPr>
        <w:suppressAutoHyphens/>
        <w:contextualSpacing/>
        <w:rPr>
          <w:rFonts w:cstheme="minorHAnsi"/>
        </w:rPr>
      </w:pPr>
      <w:r w:rsidRPr="00720DE2">
        <w:rPr>
          <w:rFonts w:cstheme="minorHAnsi"/>
        </w:rPr>
        <w:t xml:space="preserve">Metaphor and Matter(s) Arising:  </w:t>
      </w:r>
      <w:proofErr w:type="spellStart"/>
      <w:r w:rsidRPr="00720DE2">
        <w:rPr>
          <w:rFonts w:cstheme="minorHAnsi"/>
        </w:rPr>
        <w:t>Gongorine</w:t>
      </w:r>
      <w:proofErr w:type="spellEnd"/>
      <w:r w:rsidRPr="00720DE2">
        <w:rPr>
          <w:rFonts w:cstheme="minorHAnsi"/>
        </w:rPr>
        <w:t xml:space="preserve"> Metaphor and the Cultivation of the Imagination."</w:t>
      </w:r>
    </w:p>
    <w:p w14:paraId="055CDE0F" w14:textId="0BA1BE2E" w:rsidR="0079294A" w:rsidRPr="00720DE2" w:rsidRDefault="0079294A" w:rsidP="0079294A">
      <w:pPr>
        <w:suppressAutoHyphens/>
        <w:contextualSpacing/>
        <w:rPr>
          <w:rFonts w:cstheme="minorHAnsi"/>
        </w:rPr>
      </w:pPr>
      <w:r w:rsidRPr="00720DE2">
        <w:rPr>
          <w:rFonts w:cstheme="minorHAnsi"/>
        </w:rPr>
        <w:t xml:space="preserve">Co-authored with Isabel Torres. </w:t>
      </w:r>
      <w:r w:rsidRPr="00720DE2">
        <w:rPr>
          <w:rFonts w:cstheme="minorHAnsi"/>
          <w:i/>
        </w:rPr>
        <w:t>Bulletin of Spanish Studies</w:t>
      </w:r>
      <w:r w:rsidRPr="00720DE2">
        <w:rPr>
          <w:rFonts w:cstheme="minorHAnsi"/>
        </w:rPr>
        <w:t xml:space="preserve"> 93.7-8 (2016):  1129-56.</w:t>
      </w:r>
    </w:p>
    <w:p w14:paraId="49C6DB49" w14:textId="77777777" w:rsidR="0079294A" w:rsidRPr="00720DE2" w:rsidRDefault="0079294A" w:rsidP="0079294A">
      <w:pPr>
        <w:suppressAutoHyphens/>
        <w:contextualSpacing/>
        <w:rPr>
          <w:rFonts w:cstheme="minorHAnsi"/>
          <w:i/>
        </w:rPr>
      </w:pPr>
    </w:p>
    <w:p w14:paraId="47302F91" w14:textId="77777777" w:rsidR="0079294A" w:rsidRPr="00720DE2" w:rsidRDefault="0079294A" w:rsidP="0079294A">
      <w:pPr>
        <w:suppressAutoHyphens/>
        <w:contextualSpacing/>
        <w:rPr>
          <w:rFonts w:cstheme="minorHAnsi"/>
          <w:lang w:val="es-ES"/>
        </w:rPr>
      </w:pPr>
      <w:r w:rsidRPr="00720DE2">
        <w:rPr>
          <w:rFonts w:cstheme="minorHAnsi"/>
          <w:lang w:val="es-ES"/>
        </w:rPr>
        <w:t>“</w:t>
      </w:r>
      <w:proofErr w:type="spellStart"/>
      <w:r w:rsidRPr="00720DE2">
        <w:rPr>
          <w:rFonts w:cstheme="minorHAnsi"/>
          <w:lang w:val="es-ES"/>
        </w:rPr>
        <w:t>Playing</w:t>
      </w:r>
      <w:proofErr w:type="spellEnd"/>
      <w:r w:rsidRPr="00720DE2">
        <w:rPr>
          <w:rFonts w:cstheme="minorHAnsi"/>
          <w:lang w:val="es-ES"/>
        </w:rPr>
        <w:t xml:space="preserve"> </w:t>
      </w:r>
      <w:proofErr w:type="spellStart"/>
      <w:r w:rsidRPr="00720DE2">
        <w:rPr>
          <w:rFonts w:cstheme="minorHAnsi"/>
          <w:lang w:val="es-ES"/>
        </w:rPr>
        <w:t>with</w:t>
      </w:r>
      <w:proofErr w:type="spellEnd"/>
      <w:r w:rsidRPr="00720DE2">
        <w:rPr>
          <w:rFonts w:cstheme="minorHAnsi"/>
          <w:lang w:val="es-ES"/>
        </w:rPr>
        <w:t xml:space="preserve"> Time:  </w:t>
      </w:r>
      <w:proofErr w:type="spellStart"/>
      <w:r w:rsidRPr="00720DE2">
        <w:rPr>
          <w:rFonts w:cstheme="minorHAnsi"/>
          <w:lang w:val="es-ES"/>
        </w:rPr>
        <w:t>Asynchronicity</w:t>
      </w:r>
      <w:proofErr w:type="spellEnd"/>
      <w:r w:rsidRPr="00720DE2">
        <w:rPr>
          <w:rFonts w:cstheme="minorHAnsi"/>
          <w:lang w:val="es-ES"/>
        </w:rPr>
        <w:t xml:space="preserve"> in </w:t>
      </w:r>
      <w:r w:rsidRPr="00720DE2">
        <w:rPr>
          <w:rFonts w:cstheme="minorHAnsi"/>
          <w:i/>
          <w:lang w:val="es-ES"/>
        </w:rPr>
        <w:t>Don Quijote</w:t>
      </w:r>
      <w:r w:rsidRPr="00720DE2">
        <w:rPr>
          <w:rFonts w:cstheme="minorHAnsi"/>
          <w:lang w:val="es-ES"/>
        </w:rPr>
        <w:t xml:space="preserve">.”  </w:t>
      </w:r>
      <w:r w:rsidRPr="00720DE2">
        <w:rPr>
          <w:rFonts w:cstheme="minorHAnsi"/>
          <w:i/>
          <w:lang w:val="es-ES"/>
        </w:rPr>
        <w:t xml:space="preserve">Cervantes </w:t>
      </w:r>
      <w:r w:rsidRPr="00720DE2">
        <w:rPr>
          <w:rFonts w:cstheme="minorHAnsi"/>
          <w:lang w:val="es-ES"/>
        </w:rPr>
        <w:t>36.1(2016):  39-65.</w:t>
      </w:r>
    </w:p>
    <w:p w14:paraId="1E9D9AA1" w14:textId="77777777" w:rsidR="0079294A" w:rsidRPr="00720DE2" w:rsidRDefault="0079294A" w:rsidP="0079294A">
      <w:pPr>
        <w:suppressAutoHyphens/>
        <w:contextualSpacing/>
        <w:rPr>
          <w:rFonts w:cstheme="minorHAnsi"/>
          <w:lang w:val="es-ES"/>
        </w:rPr>
      </w:pPr>
    </w:p>
    <w:p w14:paraId="2BDF79FF" w14:textId="77777777" w:rsidR="0079294A" w:rsidRPr="00720DE2" w:rsidRDefault="0079294A" w:rsidP="0079294A">
      <w:pPr>
        <w:suppressAutoHyphens/>
        <w:contextualSpacing/>
        <w:rPr>
          <w:rFonts w:cstheme="minorHAnsi"/>
          <w:lang w:val="es-ES"/>
        </w:rPr>
      </w:pPr>
      <w:r w:rsidRPr="00720DE2">
        <w:rPr>
          <w:rFonts w:cstheme="minorHAnsi"/>
          <w:lang w:val="es-ES"/>
        </w:rPr>
        <w:t xml:space="preserve">“Maese Pedro y su espectáculo comunicativo en </w:t>
      </w:r>
      <w:r w:rsidRPr="00720DE2">
        <w:rPr>
          <w:rFonts w:cstheme="minorHAnsi"/>
          <w:i/>
          <w:lang w:val="es-ES"/>
        </w:rPr>
        <w:t>Don Quijote</w:t>
      </w:r>
      <w:r w:rsidRPr="00720DE2">
        <w:rPr>
          <w:rFonts w:cstheme="minorHAnsi"/>
          <w:lang w:val="es-ES"/>
        </w:rPr>
        <w:t xml:space="preserve">.” </w:t>
      </w:r>
      <w:proofErr w:type="spellStart"/>
      <w:r w:rsidRPr="00720DE2">
        <w:rPr>
          <w:rFonts w:cstheme="minorHAnsi"/>
          <w:i/>
          <w:lang w:val="es-ES"/>
        </w:rPr>
        <w:t>eHumanista</w:t>
      </w:r>
      <w:proofErr w:type="spellEnd"/>
      <w:r w:rsidRPr="00720DE2">
        <w:rPr>
          <w:rFonts w:cstheme="minorHAnsi"/>
          <w:i/>
          <w:lang w:val="es-ES"/>
        </w:rPr>
        <w:t>/Cervantes</w:t>
      </w:r>
      <w:r w:rsidRPr="00720DE2">
        <w:rPr>
          <w:rFonts w:cstheme="minorHAnsi"/>
          <w:lang w:val="es-ES"/>
        </w:rPr>
        <w:t xml:space="preserve"> 4 (2015):</w:t>
      </w:r>
    </w:p>
    <w:p w14:paraId="3758064D" w14:textId="77777777" w:rsidR="0079294A" w:rsidRPr="00720DE2" w:rsidRDefault="0079294A" w:rsidP="0079294A">
      <w:pPr>
        <w:suppressAutoHyphens/>
        <w:contextualSpacing/>
        <w:rPr>
          <w:rFonts w:cstheme="minorHAnsi"/>
          <w:i/>
          <w:lang w:val="es-ES"/>
        </w:rPr>
      </w:pPr>
      <w:r w:rsidRPr="00720DE2">
        <w:rPr>
          <w:rFonts w:cstheme="minorHAnsi"/>
          <w:lang w:val="es-ES"/>
        </w:rPr>
        <w:tab/>
        <w:t>82-98.</w:t>
      </w:r>
    </w:p>
    <w:p w14:paraId="35417F97" w14:textId="77777777" w:rsidR="00316527" w:rsidRPr="00720DE2" w:rsidRDefault="00316527" w:rsidP="00316527">
      <w:pPr>
        <w:contextualSpacing/>
        <w:rPr>
          <w:rFonts w:cstheme="minorHAnsi"/>
          <w:b/>
          <w:bCs/>
        </w:rPr>
      </w:pPr>
    </w:p>
    <w:p w14:paraId="72A6807B" w14:textId="2DDF7858" w:rsidR="005F738B" w:rsidRPr="00720DE2" w:rsidRDefault="00A1014A" w:rsidP="000F4F9D">
      <w:pPr>
        <w:suppressAutoHyphens/>
        <w:rPr>
          <w:rFonts w:cstheme="minorHAnsi"/>
        </w:rPr>
      </w:pPr>
      <w:r w:rsidRPr="00720DE2">
        <w:rPr>
          <w:rFonts w:cstheme="minorHAnsi"/>
          <w:b/>
          <w:bCs/>
        </w:rPr>
        <w:t xml:space="preserve">Actual </w:t>
      </w:r>
      <w:proofErr w:type="spellStart"/>
      <w:r w:rsidRPr="00720DE2">
        <w:rPr>
          <w:rFonts w:cstheme="minorHAnsi"/>
          <w:b/>
          <w:bCs/>
        </w:rPr>
        <w:t>liderazgo</w:t>
      </w:r>
      <w:proofErr w:type="spellEnd"/>
      <w:r w:rsidRPr="00720DE2">
        <w:rPr>
          <w:rFonts w:cstheme="minorHAnsi"/>
          <w:b/>
          <w:bCs/>
        </w:rPr>
        <w:t xml:space="preserve"> </w:t>
      </w:r>
      <w:proofErr w:type="spellStart"/>
      <w:r w:rsidRPr="00720DE2">
        <w:rPr>
          <w:rFonts w:cstheme="minorHAnsi"/>
          <w:b/>
          <w:bCs/>
        </w:rPr>
        <w:t>profesional</w:t>
      </w:r>
      <w:proofErr w:type="spellEnd"/>
      <w:r w:rsidRPr="00720DE2">
        <w:rPr>
          <w:rFonts w:cstheme="minorHAnsi"/>
          <w:b/>
          <w:bCs/>
        </w:rPr>
        <w:t xml:space="preserve">: </w:t>
      </w:r>
      <w:r w:rsidR="000F4F9D" w:rsidRPr="00720DE2">
        <w:rPr>
          <w:rFonts w:cstheme="minorHAnsi"/>
        </w:rPr>
        <w:t xml:space="preserve">Junta </w:t>
      </w:r>
      <w:proofErr w:type="spellStart"/>
      <w:r w:rsidR="000F4F9D" w:rsidRPr="00720DE2">
        <w:rPr>
          <w:rFonts w:cstheme="minorHAnsi"/>
        </w:rPr>
        <w:t>Directiva</w:t>
      </w:r>
      <w:proofErr w:type="spellEnd"/>
      <w:r w:rsidRPr="00720DE2">
        <w:rPr>
          <w:rFonts w:cstheme="minorHAnsi"/>
        </w:rPr>
        <w:t>, 16</w:t>
      </w:r>
      <w:r w:rsidRPr="00720DE2">
        <w:rPr>
          <w:rFonts w:cstheme="minorHAnsi"/>
          <w:vertAlign w:val="superscript"/>
        </w:rPr>
        <w:t>th</w:t>
      </w:r>
      <w:r w:rsidRPr="00720DE2">
        <w:rPr>
          <w:rFonts w:cstheme="minorHAnsi"/>
        </w:rPr>
        <w:t>- and 17</w:t>
      </w:r>
      <w:r w:rsidRPr="00720DE2">
        <w:rPr>
          <w:rFonts w:cstheme="minorHAnsi"/>
          <w:vertAlign w:val="superscript"/>
        </w:rPr>
        <w:t>th</w:t>
      </w:r>
      <w:r w:rsidRPr="00720DE2">
        <w:rPr>
          <w:rFonts w:cstheme="minorHAnsi"/>
        </w:rPr>
        <w:t xml:space="preserve">-Century Spanish and Iberian Poetry and Prose, Modern Language Association 2020-2025; Delegate Assembly, Modern Language Association 2020-2023; Junta </w:t>
      </w:r>
      <w:proofErr w:type="spellStart"/>
      <w:r w:rsidRPr="00720DE2">
        <w:rPr>
          <w:rFonts w:cstheme="minorHAnsi"/>
        </w:rPr>
        <w:t>Directiva</w:t>
      </w:r>
      <w:proofErr w:type="spellEnd"/>
      <w:r w:rsidRPr="00720DE2">
        <w:rPr>
          <w:rFonts w:cstheme="minorHAnsi"/>
        </w:rPr>
        <w:t xml:space="preserve">, </w:t>
      </w:r>
      <w:proofErr w:type="spellStart"/>
      <w:r w:rsidRPr="00720DE2">
        <w:rPr>
          <w:rFonts w:cstheme="minorHAnsi"/>
        </w:rPr>
        <w:t>Asociación</w:t>
      </w:r>
      <w:proofErr w:type="spellEnd"/>
      <w:r w:rsidRPr="00720DE2">
        <w:rPr>
          <w:rFonts w:cstheme="minorHAnsi"/>
        </w:rPr>
        <w:t xml:space="preserve"> de </w:t>
      </w:r>
      <w:proofErr w:type="spellStart"/>
      <w:r w:rsidRPr="00720DE2">
        <w:rPr>
          <w:rFonts w:cstheme="minorHAnsi"/>
        </w:rPr>
        <w:t>Cervantistas</w:t>
      </w:r>
      <w:proofErr w:type="spellEnd"/>
      <w:r w:rsidRPr="00720DE2">
        <w:rPr>
          <w:rFonts w:cstheme="minorHAnsi"/>
        </w:rPr>
        <w:t xml:space="preserve"> 2018-2027</w:t>
      </w:r>
      <w:r w:rsidR="000F4F9D" w:rsidRPr="00720DE2">
        <w:rPr>
          <w:rFonts w:cstheme="minorHAnsi"/>
        </w:rPr>
        <w:t>.</w:t>
      </w:r>
    </w:p>
    <w:sectPr w:rsidR="005F738B" w:rsidRPr="0072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1B"/>
    <w:rsid w:val="000F4F9D"/>
    <w:rsid w:val="0031597D"/>
    <w:rsid w:val="00316527"/>
    <w:rsid w:val="005F738B"/>
    <w:rsid w:val="006F5250"/>
    <w:rsid w:val="00720DE2"/>
    <w:rsid w:val="0079294A"/>
    <w:rsid w:val="00A1014A"/>
    <w:rsid w:val="00E147AB"/>
    <w:rsid w:val="00E54311"/>
    <w:rsid w:val="00EA0A82"/>
    <w:rsid w:val="00ED5B39"/>
    <w:rsid w:val="00F5731B"/>
    <w:rsid w:val="00F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7070F"/>
  <w15:chartTrackingRefBased/>
  <w15:docId w15:val="{430FA2F7-961F-5C4F-B740-B783E4B9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5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5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Marsha S</dc:creator>
  <cp:keywords/>
  <dc:description/>
  <cp:lastModifiedBy>Collins, Marsha S</cp:lastModifiedBy>
  <cp:revision>13</cp:revision>
  <dcterms:created xsi:type="dcterms:W3CDTF">2023-06-12T20:16:00Z</dcterms:created>
  <dcterms:modified xsi:type="dcterms:W3CDTF">2023-06-12T20:49:00Z</dcterms:modified>
</cp:coreProperties>
</file>